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6A1AEC" w:rsidRDefault="00F71C4A" w:rsidP="00410FD1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6A1AEC">
        <w:rPr>
          <w:rFonts w:ascii="TH Sarabun New" w:hAnsi="TH Sarabun New" w:cs="TH Sarabun New"/>
          <w:b/>
          <w:bCs/>
          <w:sz w:val="36"/>
          <w:szCs w:val="36"/>
          <w:cs/>
        </w:rPr>
        <w:t xml:space="preserve">บทที่ 5 </w:t>
      </w:r>
    </w:p>
    <w:p w:rsidR="00F71C4A" w:rsidRPr="006A1AEC" w:rsidRDefault="00F71C4A" w:rsidP="00410FD1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6A1AEC">
        <w:rPr>
          <w:rFonts w:ascii="TH Sarabun New" w:hAnsi="TH Sarabun New" w:cs="TH Sarabun New"/>
          <w:b/>
          <w:bCs/>
          <w:sz w:val="36"/>
          <w:szCs w:val="36"/>
          <w:cs/>
        </w:rPr>
        <w:t>สรุปผลการวิจัย อภิปรายผล ข้อเสนอแนะ</w:t>
      </w:r>
    </w:p>
    <w:p w:rsidR="00F71C4A" w:rsidRPr="00790FEC" w:rsidRDefault="00F71C4A" w:rsidP="00410FD1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</w:p>
    <w:p w:rsidR="004121BB" w:rsidRPr="00790FEC" w:rsidRDefault="004121BB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>การศึกษาวิจัยครั้งนี้มีวัตถุประสงค์เพื่อ ศึกษาความพึงพอใจของผู้ใช้บริการสำนักงานพัฒนาสังคมและความมั่นคงของมนุษย์จังหวัดนครราชสีมา และ ศึกษาปัญหาและอุปสรรคของผู้ใช้บริการสำนักงานพัฒนาสังคมและความมั่นคงของมนุษย์จังหวัดนครราชสีมากลุ่มตัวอย่างคือ ผู้ใช้บริการสำนักงานพัฒนาสังคมและความมั่นคงของมนุษย์จังหวัดนครราชสีมา จำนวน 323 คน โดยการสุ่มแบบบังเอิญ และผู้ให้ข้อมูลที่คัดเลือกแบบเจาะจง จำนวน 5 คน</w:t>
      </w:r>
    </w:p>
    <w:p w:rsidR="004121BB" w:rsidRPr="00790FEC" w:rsidRDefault="004121BB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>เครื่องมือที่ใช้ในการวิจัยครั้งนี้ คือ แบบสอบถามและแบบสัมภาษณ์แบบมีโครงสร้างโดยแบบสอบถามแบ่งออกเป็น 3 ตอน คือ ตอนที่ 1 แบบสอบถามเกี่ยวกับปัจจัยส่วนบุคคลของผู้ตอบแบบสอบถาม ตอนที่ 2 ข้อมูลเกี่ยวกับความพึงพอใจของผู้ใช้บริการสำนักงานพัฒนาสังคมและความมั่นคงของมนุษย์จังหวัดนครราชสีมา ตอนที่ 3 ข้อเสนอแนะเกี่ยวกับความพึงพอใจของผู้ใช้บริการสำนักงานพัฒนาสังคมและความมั่นคงของมนุษย์จังหวัดนครราชสีมา และแบบสัมภาษณ์ปัญหาและอุปสรรคของผู้ใช้บริการสำนักงานพัฒนาสังคมและความมั่นคงของมนุษย์จังหวัดนครราชสีมา การวิเคราะห์ข้อมูลใช้โปรแกรมสำเร็จรูปทางสถิติ โดยหาค่าแจกแจงข้อมูล (</w:t>
      </w:r>
      <w:r w:rsidRPr="00790FEC">
        <w:rPr>
          <w:rFonts w:ascii="TH Sarabun New" w:hAnsi="TH Sarabun New" w:cs="TH Sarabun New"/>
          <w:sz w:val="32"/>
          <w:szCs w:val="32"/>
        </w:rPr>
        <w:t xml:space="preserve">Frequency) </w:t>
      </w:r>
      <w:r w:rsidRPr="00790FEC">
        <w:rPr>
          <w:rFonts w:ascii="TH Sarabun New" w:hAnsi="TH Sarabun New" w:cs="TH Sarabun New"/>
          <w:sz w:val="32"/>
          <w:szCs w:val="32"/>
          <w:cs/>
        </w:rPr>
        <w:t>ค่าร้อยละ (</w:t>
      </w:r>
      <w:r w:rsidRPr="00790FEC">
        <w:rPr>
          <w:rFonts w:ascii="TH Sarabun New" w:hAnsi="TH Sarabun New" w:cs="TH Sarabun New"/>
          <w:sz w:val="32"/>
          <w:szCs w:val="32"/>
        </w:rPr>
        <w:t xml:space="preserve">Percentage) </w:t>
      </w:r>
      <w:r w:rsidRPr="00790FEC">
        <w:rPr>
          <w:rFonts w:ascii="TH Sarabun New" w:hAnsi="TH Sarabun New" w:cs="TH Sarabun New"/>
          <w:sz w:val="32"/>
          <w:szCs w:val="32"/>
          <w:cs/>
        </w:rPr>
        <w:t>ค่าเฉลี่ย (</w:t>
      </w:r>
      <w:r w:rsidRPr="00790FEC">
        <w:rPr>
          <w:rFonts w:ascii="Cambria Math" w:hAnsi="Cambria Math" w:cs="Cambria Math" w:hint="cs"/>
          <w:sz w:val="32"/>
          <w:szCs w:val="32"/>
          <w:cs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>) ส่วนเบี่ยงเบนมาตรฐาน (</w:t>
      </w:r>
      <w:r w:rsidRPr="00790FEC">
        <w:rPr>
          <w:rFonts w:ascii="TH Sarabun New" w:hAnsi="TH Sarabun New" w:cs="TH Sarabun New"/>
          <w:sz w:val="32"/>
          <w:szCs w:val="32"/>
        </w:rPr>
        <w:t xml:space="preserve">S.D.) </w:t>
      </w:r>
      <w:r w:rsidRPr="00790FEC">
        <w:rPr>
          <w:rFonts w:ascii="TH Sarabun New" w:hAnsi="TH Sarabun New" w:cs="TH Sarabun New"/>
          <w:sz w:val="32"/>
          <w:szCs w:val="32"/>
          <w:cs/>
        </w:rPr>
        <w:t>และวิเคราะห์เชิงเนื้อหา (</w:t>
      </w:r>
      <w:r w:rsidRPr="00790FEC">
        <w:rPr>
          <w:rFonts w:ascii="TH Sarabun New" w:hAnsi="TH Sarabun New" w:cs="TH Sarabun New"/>
          <w:sz w:val="32"/>
          <w:szCs w:val="32"/>
        </w:rPr>
        <w:t xml:space="preserve">Content analysis) </w:t>
      </w:r>
    </w:p>
    <w:p w:rsidR="004121BB" w:rsidRPr="00790FEC" w:rsidRDefault="004121BB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4121BB" w:rsidRPr="00790FEC" w:rsidRDefault="004121BB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790FEC">
        <w:rPr>
          <w:rFonts w:ascii="TH Sarabun New" w:hAnsi="TH Sarabun New" w:cs="TH Sarabun New"/>
          <w:b/>
          <w:bCs/>
          <w:sz w:val="32"/>
          <w:szCs w:val="32"/>
          <w:cs/>
        </w:rPr>
        <w:t>สรุปผลการวิจัย</w:t>
      </w:r>
    </w:p>
    <w:p w:rsidR="00F71C4A" w:rsidRPr="00790FEC" w:rsidRDefault="004121BB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>การศึกษาความพึงพอใจของผู้ใช้บริการสำนักงานพัฒนาสังคมและความมั่นคงของมนุษย์จังหวัดนครราชสีมา ผลการสรุปวิจัยสรุปได้ดังนี้</w:t>
      </w:r>
    </w:p>
    <w:p w:rsidR="00410FD1" w:rsidRPr="00790FEC" w:rsidRDefault="00410FD1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1.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 โดยภาพรวมอยู่ในระดับมาก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proofErr w:type="gramStart"/>
      <w:r w:rsidRPr="00790FEC">
        <w:rPr>
          <w:rFonts w:ascii="TH Sarabun New" w:hAnsi="TH Sarabun New" w:cs="TH Sarabun New"/>
          <w:sz w:val="32"/>
          <w:szCs w:val="32"/>
          <w:cs/>
        </w:rPr>
        <w:t xml:space="preserve">4.09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proofErr w:type="gramEnd"/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 0.33</w:t>
      </w:r>
      <w:r w:rsidRPr="00790FEC">
        <w:rPr>
          <w:rFonts w:ascii="TH Sarabun New" w:hAnsi="TH Sarabun New" w:cs="TH Sarabun New"/>
          <w:sz w:val="32"/>
          <w:szCs w:val="32"/>
          <w:cs/>
        </w:rPr>
        <w:t>) เมื่อพิจารณาเป็นรายด้าน พบว่า ด้านบุคลากรผู้ให้บริการ มีค่าเฉลี่ยสูงสุด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4.25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0.41) รองลงมาได้แก่ด้านคุณภาพการให้บริการ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4.17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0.42) ด้านประชาสัมพันธ์ </w:t>
      </w:r>
      <w:r w:rsidRPr="00790FEC">
        <w:rPr>
          <w:rFonts w:ascii="TH Sarabun New" w:hAnsi="TH Sarabun New" w:cs="TH Sarabun New"/>
          <w:sz w:val="32"/>
          <w:szCs w:val="32"/>
          <w:cs/>
        </w:rPr>
        <w:br/>
        <w:t>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4.14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0.50) มีค่าเฉลี่ยปานกลาง และด้านอาคารสถานที่และสิ่งแวดล้อม มีค่าเฉลี่ยต่ำที่สุด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3.80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0.57) </w:t>
      </w:r>
    </w:p>
    <w:p w:rsidR="00410FD1" w:rsidRPr="00790FEC" w:rsidRDefault="00410FD1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 xml:space="preserve">    1.1 </w:t>
      </w:r>
      <w:bookmarkStart w:id="0" w:name="_Hlk34227279"/>
      <w:r w:rsidRPr="00790FEC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 ด้านคุณภาพการให้บริการ โดยภาพรวมอยู่ในระดับมาก มีค่าเฉลี่ย 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4.17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  <w:cs/>
        </w:rPr>
        <w:lastRenderedPageBreak/>
        <w:t>0.42) เมื่อพิจารณาเป็นรายข้อ พบว่า สำนักงานพัฒนาสังคมและความมั่นคงของมนุษย์มีสิ่งอำนวยความสะดวกเพียงพอต่อผู้มาใช้บริการ เช่น เก้าอี้/ที่พัก น้ำดื่ม เป็นต้น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4.45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0.66) รองลงมาได้แก่สำนักงานพัฒนาสังคมและความมั่นคงของมนุษย์มีการให้บริการตามลำดับก่อน-หลัง อย่างยุติธรรม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4.14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0.65) และ สำนักงานพัฒนาสังคมและความมั่นคงของมนุษย์มีความสะอาดและเป็นระเบียบเรียบร้อย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4.11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0.56) ตามลำดับ ส่วนข้อที่มีค่าเฉลี่ยต่ำที่สุดได้แก่ สำนักงานพัฒนาสังคมและความมั่นคงของมนุษย์เป็นสถานที่ที่หาง่ายและเดินทางมาใช้บริการได้สะดวก</w:t>
      </w:r>
      <w:r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  <w:cs/>
        </w:rPr>
        <w:t>มีป้ายบอกทางชัดเจน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4.05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0.71)</w:t>
      </w:r>
    </w:p>
    <w:p w:rsidR="00410FD1" w:rsidRPr="00790FEC" w:rsidRDefault="00410FD1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 xml:space="preserve">    1.2 ความพึงพอใจของผู้ใช้บริการสำนักงานพัฒนาสังคมและความมั่นคงของมนุษย์จังหวัดนครราชสีมา ด้านบุคลากรผู้ให้บริการ โดยภาพรวมมีค่าเฉลี่ยอยู่ในระดับมาก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4.25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0.41) เมื่อพิจารณาเป็นรายข้อ พบว่า บุคลากรมีความกระตือรือร้นในการให้บริการอย่างเต็มใจ</w:t>
      </w:r>
      <w:r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  <w:cs/>
        </w:rPr>
        <w:t>มีค่าเฉลี่ยสูงที่สุด</w:t>
      </w:r>
      <w:r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  <w:cs/>
        </w:rPr>
        <w:t>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4.46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0.60)</w:t>
      </w:r>
      <w:r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  <w:cs/>
        </w:rPr>
        <w:t>รองลงมาได้แก่ บุคลากรแต่งกายสุภาพเรียบร้อยเหมาะสม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4.25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0.67) และ บุคลากรที่ให้บริการด้วยความรวดเร็ว สามารถให้คำแนะนำ/ตอบข้อซักได้อย่างชัดเจน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4.23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0.62) ตามลำดับ ส่วนข้อที่มีค่าเฉลี่ยต่ำที่สุด มีบุคลากรประจำสำนักงานอยู่ตลอดช่วงเวลาการให้บริการ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4.10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0.67)</w:t>
      </w:r>
    </w:p>
    <w:p w:rsidR="00D630DC" w:rsidRPr="00790FEC" w:rsidRDefault="00410FD1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 xml:space="preserve">    1.3 </w:t>
      </w:r>
      <w:bookmarkStart w:id="1" w:name="_Hlk34227346"/>
      <w:r w:rsidR="00D630DC" w:rsidRPr="00790FEC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ด้านอาคารสถานที่และสิ่งแวดล้อม โดยภาพรวมอยู่ในระดับมาก มีค่าเฉลี่ย (</w:t>
      </w:r>
      <w:r w:rsidR="00D630DC" w:rsidRPr="00790FEC">
        <w:rPr>
          <w:rFonts w:ascii="Cambria Math" w:hAnsi="Cambria Math" w:cs="Cambria Math"/>
          <w:sz w:val="32"/>
          <w:szCs w:val="32"/>
        </w:rPr>
        <w:t>𝑥̅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3.80 </w:t>
      </w:r>
      <w:r w:rsidR="00D630DC" w:rsidRPr="00790FEC">
        <w:rPr>
          <w:rFonts w:ascii="TH Sarabun New" w:hAnsi="TH Sarabun New" w:cs="TH Sarabun New"/>
          <w:sz w:val="32"/>
          <w:szCs w:val="32"/>
        </w:rPr>
        <w:t>,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S.D. 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0.57) เมื่อพิจารณาเป็นรายข้อ พบว่า สถานที่ให้บริการมีความสะอาดและเป็นระเบียบ มีค่าเฉลี่ยสูงที่สุด (</w:t>
      </w:r>
      <w:r w:rsidR="00D630DC" w:rsidRPr="00790FEC">
        <w:rPr>
          <w:rFonts w:ascii="Cambria Math" w:hAnsi="Cambria Math" w:cs="Cambria Math"/>
          <w:sz w:val="32"/>
          <w:szCs w:val="32"/>
        </w:rPr>
        <w:t>𝑥̅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4.00 </w:t>
      </w:r>
      <w:r w:rsidR="00D630DC" w:rsidRPr="00790FEC">
        <w:rPr>
          <w:rFonts w:ascii="TH Sarabun New" w:hAnsi="TH Sarabun New" w:cs="TH Sarabun New"/>
          <w:sz w:val="32"/>
          <w:szCs w:val="32"/>
        </w:rPr>
        <w:t>,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S.D. 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0.75) รองลงมาได้แก่ บริเวณรอบ ๆ อาคารของสำนักงาน พมจ.นม.ดูสะอาดและมีความร่มรื่น มีค่าเฉลี่ย (</w:t>
      </w:r>
      <w:r w:rsidR="00D630DC" w:rsidRPr="00790FEC">
        <w:rPr>
          <w:rFonts w:ascii="Cambria Math" w:hAnsi="Cambria Math" w:cs="Cambria Math"/>
          <w:sz w:val="32"/>
          <w:szCs w:val="32"/>
        </w:rPr>
        <w:t>𝑥̅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3.79 </w:t>
      </w:r>
      <w:r w:rsidR="00D630DC" w:rsidRPr="00790FEC">
        <w:rPr>
          <w:rFonts w:ascii="TH Sarabun New" w:hAnsi="TH Sarabun New" w:cs="TH Sarabun New"/>
          <w:sz w:val="32"/>
          <w:szCs w:val="32"/>
        </w:rPr>
        <w:t>,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S.D. 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0.76) และ สถานที่ให้บริการมีที่นั่งรอรับบริการที่เพียงพอ มีค่าเฉลี่ย (</w:t>
      </w:r>
      <w:r w:rsidR="00D630DC" w:rsidRPr="00790FEC">
        <w:rPr>
          <w:rFonts w:ascii="Cambria Math" w:hAnsi="Cambria Math" w:cs="Cambria Math"/>
          <w:sz w:val="32"/>
          <w:szCs w:val="32"/>
        </w:rPr>
        <w:t>𝑥̅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3.75 </w:t>
      </w:r>
      <w:r w:rsidR="00D630DC" w:rsidRPr="00790FEC">
        <w:rPr>
          <w:rFonts w:ascii="TH Sarabun New" w:hAnsi="TH Sarabun New" w:cs="TH Sarabun New"/>
          <w:sz w:val="32"/>
          <w:szCs w:val="32"/>
        </w:rPr>
        <w:t>,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S.D. 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0.83) ส่วนข้อที่มีค่าเฉลี่ยต่ำที่สุดได้แก่มีสถานที่จอดรถเพียงพอและสะดวกต่อการมาใช้บริการ มีค่าเฉลี่ย (</w:t>
      </w:r>
      <w:r w:rsidR="00D630DC" w:rsidRPr="00790FEC">
        <w:rPr>
          <w:rFonts w:ascii="Cambria Math" w:hAnsi="Cambria Math" w:cs="Cambria Math"/>
          <w:sz w:val="32"/>
          <w:szCs w:val="32"/>
        </w:rPr>
        <w:t>𝑥̅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3.73 </w:t>
      </w:r>
      <w:r w:rsidR="00D630DC" w:rsidRPr="00790FEC">
        <w:rPr>
          <w:rFonts w:ascii="TH Sarabun New" w:hAnsi="TH Sarabun New" w:cs="TH Sarabun New"/>
          <w:sz w:val="32"/>
          <w:szCs w:val="32"/>
        </w:rPr>
        <w:t>,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D630DC" w:rsidRPr="00790FEC">
        <w:rPr>
          <w:rFonts w:ascii="TH Sarabun New" w:hAnsi="TH Sarabun New" w:cs="TH Sarabun New"/>
          <w:sz w:val="32"/>
          <w:szCs w:val="32"/>
        </w:rPr>
        <w:t>S.D. =</w:t>
      </w:r>
      <w:r w:rsidR="00D630DC" w:rsidRPr="00790FEC">
        <w:rPr>
          <w:rFonts w:ascii="TH Sarabun New" w:hAnsi="TH Sarabun New" w:cs="TH Sarabun New"/>
          <w:sz w:val="32"/>
          <w:szCs w:val="32"/>
          <w:cs/>
        </w:rPr>
        <w:t xml:space="preserve"> 0.84) </w:t>
      </w:r>
      <w:bookmarkEnd w:id="1"/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 xml:space="preserve">    1.4 </w:t>
      </w:r>
      <w:bookmarkStart w:id="2" w:name="_Hlk34227378"/>
      <w:r w:rsidRPr="00790FEC">
        <w:rPr>
          <w:rFonts w:ascii="TH Sarabun New" w:hAnsi="TH Sarabun New" w:cs="TH Sarabun New"/>
          <w:sz w:val="32"/>
          <w:szCs w:val="32"/>
          <w:cs/>
        </w:rPr>
        <w:t xml:space="preserve">ความพึงพอใจของผู้ใช้บริการสำนักงานพัฒนาสังคมและความมั่นคงของมนุษย์จังหวัดนครราชสีมา </w:t>
      </w:r>
      <w:bookmarkStart w:id="3" w:name="_Hlk34229813"/>
      <w:r w:rsidRPr="00790FEC">
        <w:rPr>
          <w:rFonts w:ascii="TH Sarabun New" w:hAnsi="TH Sarabun New" w:cs="TH Sarabun New"/>
          <w:sz w:val="32"/>
          <w:szCs w:val="32"/>
          <w:cs/>
        </w:rPr>
        <w:t xml:space="preserve">ด้านการประชาสัมพันธ์ โดยภาพรวมอยู่ในระดับมาก </w:t>
      </w:r>
      <w:bookmarkEnd w:id="3"/>
      <w:r w:rsidRPr="00790FEC">
        <w:rPr>
          <w:rFonts w:ascii="TH Sarabun New" w:hAnsi="TH Sarabun New" w:cs="TH Sarabun New"/>
          <w:sz w:val="32"/>
          <w:szCs w:val="32"/>
          <w:cs/>
        </w:rPr>
        <w:t>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4.14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0.50) เมื่อพิจารณาเป็นรายข้อ พบว่า เว็บไซ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ของ สำนักงานพัฒนาสังคมและความมั่นคงของมนุษย์มีความทันสมัย สวยงาม และเข้าใจได้ง่าย มีค่าเฉลี่ยสูงที่สุด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4.21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0.78) รองลงมาได้แก่ มีการประชาสัมพันธ์ผ่านสื่อต่าง ๆ เช่น โปร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เต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อร์ แผ่นพับ ป้าย ประกาศ ฯลฯ มีความเหมาะสม ชัดเจน และเข้าใจง่าย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4.19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0.70) และ มีการประชาสัมพันธ์ข้อมูลข่าวสารเกี่ยวกับการ</w:t>
      </w:r>
      <w:r w:rsidRPr="00790FEC">
        <w:rPr>
          <w:rFonts w:ascii="TH Sarabun New" w:hAnsi="TH Sarabun New" w:cs="TH Sarabun New"/>
          <w:sz w:val="32"/>
          <w:szCs w:val="32"/>
          <w:cs/>
        </w:rPr>
        <w:lastRenderedPageBreak/>
        <w:t>ให้บริการ/การช่วยเหลือต่าง ๆ อย่างต่อเนื่องและทั่วถึง มีค่าเฉลี่ย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4.11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0.67) ตามลำดับ ส่วนข้อที่มีค่าเฉลี่ยต่ำที่สุดได้แก่ มีการประชาสัมพันธ์ผ่านเว็บไซ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สำนักงาน พมจ.นม (</w:t>
      </w:r>
      <w:r w:rsidRPr="00790FEC">
        <w:rPr>
          <w:rFonts w:ascii="Cambria Math" w:hAnsi="Cambria Math" w:cs="Cambria Math"/>
          <w:sz w:val="32"/>
          <w:szCs w:val="32"/>
        </w:rPr>
        <w:t>𝑥̅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4.09 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</w:rPr>
        <w:t>S.D. =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0.76)</w:t>
      </w:r>
    </w:p>
    <w:bookmarkEnd w:id="2"/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  <w:cs/>
        </w:rPr>
        <w:tab/>
        <w:t xml:space="preserve">2. ปัญหาและอุปสรรคของผู้ใช้บริการสำนักงานพัฒนาสังคมและความมั่นคงของมนุษย์จังหวัดนครราชสีมา ผู้วิจัยได้คัดเลือกด้าน ที่มีค่าเฉลี่ยต่ำที่สุดจำนวน 4 ด้าน ด้านละ 2 ข้อ ได้ด้านที่ต้องหาปัญหาและอุปสรรคทั้งหมด 8 ข้อ มีปัญหาและอุปสรรคดังนี้ </w:t>
      </w:r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2.1 </w:t>
      </w:r>
      <w:r w:rsidRPr="00790FEC">
        <w:rPr>
          <w:rFonts w:ascii="TH Sarabun New" w:hAnsi="TH Sarabun New" w:cs="TH Sarabun New"/>
          <w:sz w:val="32"/>
          <w:szCs w:val="32"/>
          <w:cs/>
        </w:rPr>
        <w:t>ด้านคุณภาพการให้บริการ</w:t>
      </w:r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2.1.1 </w:t>
      </w:r>
      <w:bookmarkStart w:id="4" w:name="_Hlk34227595"/>
      <w:r w:rsidRPr="00790FEC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สำนักงานพัฒนาสังคมและความมั่นคงของมนุษย์จังหวัดนครราชสีมาเป็นสถานที่ค่อนข้างหายาก เพราะไม่มีป้ายบอกทางจึงเป็นปัญหาทำให้ผู้มาใช้บริการหาสถานที่ยาก</w:t>
      </w:r>
      <w:bookmarkEnd w:id="4"/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2.1.2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ควรมีป้ายบอกที่ตั้งสำนักงานพัฒนาสังคมและความมั่นคงของมนุษย์จังหวัดนครราชสีมาได้อย่างชัดเจน</w:t>
      </w:r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2.1.3 </w:t>
      </w:r>
      <w:bookmarkStart w:id="5" w:name="_Hlk34227663"/>
      <w:r w:rsidRPr="00790FEC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สำนักงานพัฒนาสังคมและความมั่นคงของมนุษย์จังหวัดนครราชสีมาไม่มีขั้นตอนปฏิบัติงานที่ชัดเจน และมีการปฏิบัติงานที่ซับซ้อน งานบางอย่างต้องผ่านหน่วยงานราชการส่วนท้องถิ่นจึงจะสามารถดำเนินงานตามขั้นตอนได้ เช่น โครงการเงินอุดหนุนเพื่อการเลี้ยงดูเด็กแรกเกิด เป็นต้น</w:t>
      </w:r>
      <w:bookmarkEnd w:id="5"/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2.1.4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ควรมีการจัดระบบงานและขั้นตอนการรับเรื่องของงานแต่ละฝ่ายให้ชัดเจน และรวดเร็วต่อผู้มาใช้บริการ</w:t>
      </w:r>
      <w:r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Pr="00790FEC">
        <w:rPr>
          <w:rFonts w:ascii="TH Sarabun New" w:hAnsi="TH Sarabun New" w:cs="TH Sarabun New"/>
          <w:sz w:val="32"/>
          <w:szCs w:val="32"/>
          <w:cs/>
        </w:rPr>
        <w:t>เพราะผู้มาใช้บริการไม่สะดวกการติดต่อขอรับริการ เนื่องจากภายในสำนักงานไม่ได้จัดโซนแต่ละฝ่ายงานอย่างชัดเจน</w:t>
      </w:r>
    </w:p>
    <w:p w:rsidR="00D630DC" w:rsidRPr="00790FEC" w:rsidRDefault="00D630DC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2.2</w:t>
      </w:r>
      <w:r w:rsidR="005D7E19"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="005D7E19" w:rsidRPr="00790FEC">
        <w:rPr>
          <w:rFonts w:ascii="TH Sarabun New" w:hAnsi="TH Sarabun New" w:cs="TH Sarabun New"/>
          <w:sz w:val="32"/>
          <w:szCs w:val="32"/>
          <w:cs/>
        </w:rPr>
        <w:t>ด้านบุคลากรผู้ให้บริการ</w:t>
      </w:r>
    </w:p>
    <w:p w:rsidR="005D7E19" w:rsidRPr="00790FEC" w:rsidRDefault="005D7E19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2.2.1 </w:t>
      </w:r>
      <w:r w:rsidRPr="00790FEC">
        <w:rPr>
          <w:rFonts w:ascii="TH Sarabun New" w:hAnsi="TH Sarabun New" w:cs="TH Sarabun New"/>
          <w:sz w:val="32"/>
          <w:szCs w:val="32"/>
          <w:cs/>
        </w:rPr>
        <w:t>เจ้าหน้าที่ไม่เพียงพอในการปฏิบัติงาน เพราะเจ้าหน้าที่ต้องลงพื้นที่ทำให้ไม่มีเจ้าหน้าที่อยู่ประจำตามหน้าที่ของตนเอง</w:t>
      </w:r>
    </w:p>
    <w:p w:rsidR="005D7E19" w:rsidRPr="00790FEC" w:rsidRDefault="005D7E19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2.2.2 </w:t>
      </w:r>
      <w:r w:rsidRPr="00790FEC">
        <w:rPr>
          <w:rFonts w:ascii="TH Sarabun New" w:hAnsi="TH Sarabun New" w:cs="TH Sarabun New"/>
          <w:sz w:val="32"/>
          <w:szCs w:val="32"/>
          <w:cs/>
        </w:rPr>
        <w:t>เจ้าหน้าที่ควรอยู่ประจำตามเวลาราชการ เพราะผู้ที่มาติดต่อขอความช่วยเหลือมาแล้วไม่พบ จึงเป็นปัญหาทางด้านเจ้าหน้าที่</w:t>
      </w:r>
    </w:p>
    <w:p w:rsidR="005D7E19" w:rsidRPr="00790FEC" w:rsidRDefault="005D7E19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2.2.3 </w:t>
      </w:r>
      <w:r w:rsidRPr="00790FEC">
        <w:rPr>
          <w:rFonts w:ascii="TH Sarabun New" w:hAnsi="TH Sarabun New" w:cs="TH Sarabun New"/>
          <w:sz w:val="32"/>
          <w:szCs w:val="32"/>
          <w:cs/>
        </w:rPr>
        <w:t>บุคลากรที่มีปัญหาเช่นนี้ควรจัดอบรมให้แก่บุคลากรทุกท่านและเจ้าหน้าที่ทุกคนเพื่อให้เกิดความเอาใจใส่และให้เกิดความกระตือรือร้นมาให้มากกว่านี้ และเพื่อให้บุคลากรกับเจ้าหน้าที่มีความพร้อมทุกเมื่อในการให้บริการ</w:t>
      </w:r>
    </w:p>
    <w:p w:rsidR="005D7E19" w:rsidRPr="00790FEC" w:rsidRDefault="005D7E19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2.2.4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ควรมีการเสริมความรู้อบรมให้กับเจ้าหน้าที่ เพื่อให้สามารถและตอบคำถามและรับเรื่องการขอรับบริการได้อย่างทันท้วงที เพื่อไม่ให้เสียเวลาแก่ผู้ขอรับบริการ</w:t>
      </w:r>
    </w:p>
    <w:p w:rsidR="00920DD4" w:rsidRPr="00790FEC" w:rsidRDefault="005D7E19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</w:t>
      </w:r>
    </w:p>
    <w:p w:rsidR="005D7E19" w:rsidRPr="00790FEC" w:rsidRDefault="006E699B" w:rsidP="00D630DC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lastRenderedPageBreak/>
        <w:t>2.3</w:t>
      </w:r>
      <w:r w:rsidR="005D7E19" w:rsidRPr="00790FEC">
        <w:rPr>
          <w:rFonts w:ascii="TH Sarabun New" w:hAnsi="TH Sarabun New" w:cs="TH Sarabun New"/>
          <w:sz w:val="32"/>
          <w:szCs w:val="32"/>
        </w:rPr>
        <w:t xml:space="preserve"> </w:t>
      </w:r>
      <w:r w:rsidR="005D7E19" w:rsidRPr="00790FEC">
        <w:rPr>
          <w:rFonts w:ascii="TH Sarabun New" w:hAnsi="TH Sarabun New" w:cs="TH Sarabun New"/>
          <w:sz w:val="32"/>
          <w:szCs w:val="32"/>
          <w:cs/>
        </w:rPr>
        <w:t>ด้านอาคารสถานที่และสิ่งแวดล้อม</w:t>
      </w:r>
    </w:p>
    <w:p w:rsidR="006E699B" w:rsidRPr="00790FEC" w:rsidRDefault="005D7E19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</w:t>
      </w:r>
      <w:r w:rsidR="006E699B" w:rsidRPr="00790FEC">
        <w:rPr>
          <w:rFonts w:ascii="TH Sarabun New" w:hAnsi="TH Sarabun New" w:cs="TH Sarabun New"/>
          <w:sz w:val="32"/>
          <w:szCs w:val="32"/>
        </w:rPr>
        <w:t xml:space="preserve"> 2.3.1 </w:t>
      </w:r>
      <w:r w:rsidR="006E699B" w:rsidRPr="00790FEC">
        <w:rPr>
          <w:rFonts w:ascii="TH Sarabun New" w:hAnsi="TH Sarabun New" w:cs="TH Sarabun New"/>
          <w:sz w:val="32"/>
          <w:szCs w:val="32"/>
          <w:cs/>
        </w:rPr>
        <w:t>สถานที่จอดรถไม่เพียงพอสำหรับผู้ใช้บริการส่วนใหญ่มาจากต่างอำเภอและมาด้วยรถยนต์ เพราะ สถานที่จอดรถเป็นสถานที่ส่วนกลาง เวลากิจกรรมจึงทำให้ไม่สามารถเข้าจอดได้ จึงเป็นปัญหาเกี่ยวกับที่จอดรถ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2.3.2 </w:t>
      </w:r>
      <w:r w:rsidRPr="00790FEC">
        <w:rPr>
          <w:rFonts w:ascii="TH Sarabun New" w:hAnsi="TH Sarabun New" w:cs="TH Sarabun New"/>
          <w:sz w:val="32"/>
          <w:szCs w:val="32"/>
          <w:cs/>
        </w:rPr>
        <w:t>สถานที่จอดรถไม่เพียงพอสำหรับการให้บริการ ริมฟุตบาดติดถนนกลายเป็นสถานที่จอดรถจักรยานยนต์และมีความเสี่ยงในการจอดรถและทั่งนี้รถที่สัญจรผ่านไปมาติดขัด ควรหาสถานที่จอดรถเพิ่มหรือหาแนวทางการแก้ไขจากการจอดรถทั้งรถยนต์และจักรยานยนต์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2.3.3 </w:t>
      </w:r>
      <w:r w:rsidRPr="00790FEC">
        <w:rPr>
          <w:rFonts w:ascii="TH Sarabun New" w:hAnsi="TH Sarabun New" w:cs="TH Sarabun New"/>
          <w:sz w:val="32"/>
          <w:szCs w:val="32"/>
          <w:cs/>
        </w:rPr>
        <w:t>สถานที่มีความคับแคบ ทำให้บรรยากาศโดยรอบสำนักงานแออัด และค่อนข้างเป็นมลพิษ เพราะ มีรถยนต์สัญจรไปมาตลอดเวลา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2.3.4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ควรมีการขยายพื้นที่เพื่อทำให้สถานที่ปลอดโปร่ง ทำให้สามารถสะดวกต่อการทำงานของเจ้าหน้า และผู้มาใช้บริการ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2.4 </w:t>
      </w:r>
      <w:r w:rsidRPr="00790FEC">
        <w:rPr>
          <w:rFonts w:ascii="TH Sarabun New" w:hAnsi="TH Sarabun New" w:cs="TH Sarabun New"/>
          <w:sz w:val="32"/>
          <w:szCs w:val="32"/>
          <w:cs/>
        </w:rPr>
        <w:t>ด้านประชาสัมพันธ์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2.4.1 </w:t>
      </w:r>
      <w:r w:rsidRPr="00790FEC">
        <w:rPr>
          <w:rFonts w:ascii="TH Sarabun New" w:hAnsi="TH Sarabun New" w:cs="TH Sarabun New"/>
          <w:sz w:val="32"/>
          <w:szCs w:val="32"/>
          <w:cs/>
        </w:rPr>
        <w:t>ผู้ที่ใช้บริการส่วนใหญ่จะเป็นผู้สูงอายุ ผู้พิการ และผู้ประสบปัญหาทางสังคม ฯลฯ ไม่สามารถเข้าถึงระบบเทคโนโลยีสารสนเทศ จึงทำให้ไม่ได้รู้ข่าวสาวข้อมูลต่าง ๆ ของหน่วยงานของสำนักงานที่ถูกต้อง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2.4.2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ควรมีการเผยแพร่ข้อมูลข่าวสารอย่างสม่ำเสมอผ่านหน่วยราชการส่วนท้องถิ่น เพื่อให้ชาวบ้านได้ทราบข้อมูลข่าวสารของสำนักงาน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2.4.3 </w:t>
      </w:r>
      <w:r w:rsidRPr="00790FEC">
        <w:rPr>
          <w:rFonts w:ascii="TH Sarabun New" w:hAnsi="TH Sarabun New" w:cs="TH Sarabun New"/>
          <w:sz w:val="32"/>
          <w:szCs w:val="32"/>
          <w:cs/>
        </w:rPr>
        <w:t>ผู้ใช้บริการส่วนใหญ่ไม่มีอุปกรณ์ (</w:t>
      </w:r>
      <w:proofErr w:type="gramStart"/>
      <w:r w:rsidRPr="00790FEC">
        <w:rPr>
          <w:rFonts w:ascii="TH Sarabun New" w:hAnsi="TH Sarabun New" w:cs="TH Sarabun New"/>
          <w:sz w:val="32"/>
          <w:szCs w:val="32"/>
          <w:cs/>
        </w:rPr>
        <w:t>สมาทโฟน</w:t>
      </w:r>
      <w:r w:rsidRPr="00790FEC">
        <w:rPr>
          <w:rFonts w:ascii="TH Sarabun New" w:hAnsi="TH Sarabun New" w:cs="TH Sarabun New"/>
          <w:sz w:val="32"/>
          <w:szCs w:val="32"/>
        </w:rPr>
        <w:t>,</w:t>
      </w:r>
      <w:r w:rsidRPr="00790FEC">
        <w:rPr>
          <w:rFonts w:ascii="TH Sarabun New" w:hAnsi="TH Sarabun New" w:cs="TH Sarabun New"/>
          <w:sz w:val="32"/>
          <w:szCs w:val="32"/>
          <w:cs/>
        </w:rPr>
        <w:t>คอมพิวเตอร์</w:t>
      </w:r>
      <w:proofErr w:type="gramEnd"/>
      <w:r w:rsidRPr="00790FEC">
        <w:rPr>
          <w:rFonts w:ascii="TH Sarabun New" w:hAnsi="TH Sarabun New" w:cs="TH Sarabun New"/>
          <w:sz w:val="32"/>
          <w:szCs w:val="32"/>
          <w:cs/>
        </w:rPr>
        <w:t>) ทำให้ไม่สามารถรับรู้ข้อมูลข่าวสารและเว็บไซ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ของสำนักงานได้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     2.4.4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ควรมีการประชาสัมพันธ์ผ่านองค์การปกครองส่วนท้องถิ่นโดยสื่อสิ่งพิมพ์ แผ่นพับ เป็นต้น และองค์การส่วนท้องถิ่นกระจายข้อมูลข่าวสารอย่างต่อเนื่องและทั่วถึง</w:t>
      </w: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6E699B" w:rsidRPr="00790FEC" w:rsidRDefault="006E699B" w:rsidP="006E699B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790FEC">
        <w:rPr>
          <w:rFonts w:ascii="TH Sarabun New" w:hAnsi="TH Sarabun New" w:cs="TH Sarabun New"/>
          <w:b/>
          <w:bCs/>
          <w:sz w:val="32"/>
          <w:szCs w:val="32"/>
          <w:cs/>
        </w:rPr>
        <w:t>อภิปรายผล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</w:r>
      <w:r w:rsidRPr="00790FEC">
        <w:rPr>
          <w:rFonts w:ascii="TH Sarabun New" w:hAnsi="TH Sarabun New" w:cs="TH Sarabun New"/>
          <w:sz w:val="32"/>
          <w:szCs w:val="32"/>
          <w:cs/>
        </w:rPr>
        <w:t>จากการวิจัยเรื่อง การศึกษาความพึงพอใจของผู้ใช้บริการสำนักงานพัฒนาสังคมและความมั่นคงของมนุษย์จังหวัดนครราชสีมา ผู้วิจัยมีข้อค้นพบและประเด็นที่น่าสนใจควรนำมาอภิปรายดังนี้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1.  </w:t>
      </w:r>
      <w:r w:rsidRPr="00790FEC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 โดยภาพรวมอยู่ในระดับมาก ซึ่งสอดคล้องกับผลการวิจัยของ ธนสิทธิ์ ปั้นประเสริฐ (</w:t>
      </w:r>
      <w:r w:rsidRPr="00790FEC">
        <w:rPr>
          <w:rFonts w:ascii="TH Sarabun New" w:hAnsi="TH Sarabun New" w:cs="TH Sarabun New"/>
          <w:sz w:val="32"/>
          <w:szCs w:val="32"/>
        </w:rPr>
        <w:t xml:space="preserve">2549) </w:t>
      </w:r>
      <w:r w:rsidRPr="00790FEC">
        <w:rPr>
          <w:rFonts w:ascii="TH Sarabun New" w:hAnsi="TH Sarabun New" w:cs="TH Sarabun New"/>
          <w:sz w:val="32"/>
          <w:szCs w:val="32"/>
          <w:cs/>
        </w:rPr>
        <w:t>ได้ศึกษาความพึงพอใจของผู้โดยสารที่มีต่อการให้บริการ เที่ยวบินภายในประเทศของบริษัทการบินไทย</w:t>
      </w:r>
      <w:r w:rsidRPr="00790FEC">
        <w:rPr>
          <w:rFonts w:ascii="TH Sarabun New" w:hAnsi="TH Sarabun New" w:cs="TH Sarabun New"/>
          <w:sz w:val="32"/>
          <w:szCs w:val="32"/>
          <w:cs/>
        </w:rPr>
        <w:lastRenderedPageBreak/>
        <w:t xml:space="preserve">มหาชนจํากัด (มหาชน) เป็นการศึกษาพึงพอใจใน ด้านต่าง ๆ ได้แก่ การติดต่อและสำรองที่นั่ง การบริการภาคพื้นดิน การบริการบนเครื่องบินและการ บริการ ณ สถานีปลายทาง รวมทั้งศึกษาปัจจัยที่มีความสัมพันธ์กับความพึงพอใจ ดั่งกล่าว กลุ่ม ตัวอย่างคือผู้โดยสารคนไทยที่ใช้บริการเที่ยวบินภายในประเทศ </w:t>
      </w:r>
      <w:r w:rsidRPr="00790FEC">
        <w:rPr>
          <w:rFonts w:ascii="TH Sarabun New" w:hAnsi="TH Sarabun New" w:cs="TH Sarabun New"/>
          <w:sz w:val="32"/>
          <w:szCs w:val="32"/>
        </w:rPr>
        <w:t>322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คน ผลการศึกษาพบว่า ระดับ ความพึงพอใจของผู้โดยสารที่มีต่อการให้บริการเที่ยวบินภายในประเทศโดยรวมอยู่ในระดับ ค่อนข้างมาก มีเพียงการบริการบนเครื่องบิน อันได้แก่ ความบันเทิงทางด้านฟังเพลงที่อยู่ในระดับ ค่อนข้างน้อย สำหรับปัจจัยที่มีความสัมพันธ์กับความพึงพอใจพบว่า เพศ และอายุ มีความสัมพันธ์ ระดับความพึงพอใจต่อการให้บริการเที่ยวบินภายในประเทศ อย่างมีนัยสำคัญทางสถิติที่ระดับ </w:t>
      </w:r>
      <w:r w:rsidRPr="00790FEC">
        <w:rPr>
          <w:rFonts w:ascii="TH Sarabun New" w:hAnsi="TH Sarabun New" w:cs="TH Sarabun New"/>
          <w:sz w:val="32"/>
          <w:szCs w:val="32"/>
        </w:rPr>
        <w:t>0.05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ส่วนปัจจัยที่ไม่มีความสัมพันธ์กับความพึงพอใจได้แก่ สถานภาพสมรส การศึกษา อาชีพ และ รายได้ และซึ่งไม่สอดคล้องกับผลการวิจัยของ สุนิภา งามสันติกุล (</w:t>
      </w:r>
      <w:r w:rsidRPr="00790FEC">
        <w:rPr>
          <w:rFonts w:ascii="TH Sarabun New" w:hAnsi="TH Sarabun New" w:cs="TH Sarabun New"/>
          <w:sz w:val="32"/>
          <w:szCs w:val="32"/>
        </w:rPr>
        <w:t xml:space="preserve">2549) 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ได้ศึกษาความคิดเห็นของประชาชนต่อระบบรถไฟฟ้าขนส่ง มวลชน: ศึกษาเฉพาะศึกษาเฉพาะกรณีโครงการรถไฟฟ้ามหานคร มีวัตถุประสงค์เพื่อศึกษา ลักษณะทางเศรษฐกิจและสังคม ความคิดของประชาชนต่อโครงการรถไฟฟ้ามหานคร(รถไฟฟ้าใต้ ดิน) รวมถึงปัจจัยที่มีความสัมพันธ์พันต่อความคิดเห็นดังกล่าว โดยมีมีจำนวนตัวอย่างทั้งสิ้น </w:t>
      </w:r>
      <w:r w:rsidRPr="00790FEC">
        <w:rPr>
          <w:rFonts w:ascii="TH Sarabun New" w:hAnsi="TH Sarabun New" w:cs="TH Sarabun New"/>
          <w:sz w:val="32"/>
          <w:szCs w:val="32"/>
        </w:rPr>
        <w:t>720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ตัวอย่างผลการศึกษาพบว่า ประชาชนมีความคิดเห็นเกี่ยวกับโครงการรถไฟฟ้ามหานครว่า สามารถทำให้การจราจรและการเดินทางในกรุงเทพมหานครสะดวกขึ้น ใช้เวลาในการเดินทาง น้อยลงซึ่งทาให้สุขภาพจิตของประชาชนดีขึ้น เพราะไม่ต้องหงุดหงิดและเครียด และถึงแม้ว่า ขณะทำก่อสร้างจะก่อให้เกิดปัญหาการจราจรติดขัดบ้างแต่ก็เป็นเพียงชั่วคราวเท่านั้น สำหรับปัจจัย ที่มีความสัมพันธ์กับความคิดเห็นเกี่ยวกับโครงการรถไฟฟ้ามหานครพบว่าเพศ อายุ การศึกษา อาชีพ รายได้ที่แตกต่างกันจะมีความคิดเห็นต่อโครงการรถไฟฟ้ามหานครแตกต่างกัน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1.1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 ความพึงพอใจของผู้ใช้บริการสำนักงานพัฒนาสังคมและความมั่นคงของมนุษย์จังหวัดนครราชสีมา โดยภาพรวมอยู่ในระดับมาก ซึ่งสอดคล้องกับผลการวิจัยของ ณัฐวุฒิ พิริยะจิระอนันต์ (</w:t>
      </w:r>
      <w:r w:rsidRPr="00790FEC">
        <w:rPr>
          <w:rFonts w:ascii="TH Sarabun New" w:hAnsi="TH Sarabun New" w:cs="TH Sarabun New"/>
          <w:sz w:val="32"/>
          <w:szCs w:val="32"/>
        </w:rPr>
        <w:t xml:space="preserve">2544) </w:t>
      </w:r>
      <w:r w:rsidRPr="00790FEC">
        <w:rPr>
          <w:rFonts w:ascii="TH Sarabun New" w:hAnsi="TH Sarabun New" w:cs="TH Sarabun New"/>
          <w:sz w:val="32"/>
          <w:szCs w:val="32"/>
          <w:cs/>
        </w:rPr>
        <w:t>ได้ศึกษาความพึงพอใจของประชาชนที่มีต่อการ ให้บริการของเทศบาลนครเชียงใหม่ พบว่า ผู้ตอบแบบสอบถามมีความพึงพอใจในระดับมากต่อการ ให้บริการของเทศบาลนครเชียงใหม่ในงานด้านการศึกษาและกองคลังตามลำดับ สำหรับกอง สาธารณสุขและกองช่าง พบว่า ผู้ตอบแบบสอบถามมีความพึงพอใจในระดับน้อยในรายละเอียด ของงานด้านกองการศึกษามีความพึงพอใจในระดับมากทุกด้าน สำหรับด้านกองคลัง พบว่า ผู้ตอบ แบบสอบถามส่วนใหญ่มีความพึงพอใจมากทุกอย่าง ยกเว้นด้านอากรสัตว์ งานพัฒนาชุมชน และงาน สังคมสงเคราะห์ ที่มีอยู่ในระดับความพึงพอใจน้อย แต่สำหรับงานกองสาธารณสุขและงาน กองช่างใน รายละเอียดของทุกงาน พบว่า ผู้ตอบแบบสอบถามมีความพึงพอใจน้อยในทุกด้าน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lastRenderedPageBreak/>
        <w:tab/>
        <w:t xml:space="preserve">   1.2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 ความพึงพอใจของผู้ใช้บริการสำนักงานพัฒนาสังคมและความมั่นคงของมนุษย์จังหวัดนครราชสีมา ด้านบุคลากรผู้ให้บริการ โดยภาพรวมอยู่ในระดับมาก ซึ่งสอดคล้องกับผลการวิจัยของ บรรจบ กาญจนดุล (</w:t>
      </w:r>
      <w:r w:rsidRPr="00790FEC">
        <w:rPr>
          <w:rFonts w:ascii="TH Sarabun New" w:hAnsi="TH Sarabun New" w:cs="TH Sarabun New"/>
          <w:sz w:val="32"/>
          <w:szCs w:val="32"/>
        </w:rPr>
        <w:t xml:space="preserve">2539) </w:t>
      </w:r>
      <w:r w:rsidRPr="00790FEC">
        <w:rPr>
          <w:rFonts w:ascii="TH Sarabun New" w:hAnsi="TH Sarabun New" w:cs="TH Sarabun New"/>
          <w:sz w:val="32"/>
          <w:szCs w:val="32"/>
          <w:cs/>
        </w:rPr>
        <w:t>ได้ให้ ความหมาย “บริการสาธารณะ” (</w:t>
      </w:r>
      <w:proofErr w:type="spellStart"/>
      <w:r w:rsidRPr="00790FEC">
        <w:rPr>
          <w:rFonts w:ascii="TH Sarabun New" w:hAnsi="TH Sarabun New" w:cs="TH Sarabun New"/>
          <w:sz w:val="32"/>
          <w:szCs w:val="32"/>
        </w:rPr>
        <w:t>Pubic</w:t>
      </w:r>
      <w:proofErr w:type="spellEnd"/>
      <w:r w:rsidRPr="00790FEC">
        <w:rPr>
          <w:rFonts w:ascii="TH Sarabun New" w:hAnsi="TH Sarabun New" w:cs="TH Sarabun New"/>
          <w:sz w:val="32"/>
          <w:szCs w:val="32"/>
        </w:rPr>
        <w:t xml:space="preserve"> Service) 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คล้ายกับความหมายของสินค้าสาธารณะว่าหมายถึง “กิจการทุก ประเภทที่รัฐจัดทำขึ้นเพื่อสนองความต้องการส่วนรวม ของประชาชน อาจแบ่งออกได้ </w:t>
      </w:r>
      <w:r w:rsidRPr="00790FEC">
        <w:rPr>
          <w:rFonts w:ascii="TH Sarabun New" w:hAnsi="TH Sarabun New" w:cs="TH Sarabun New"/>
          <w:sz w:val="32"/>
          <w:szCs w:val="32"/>
        </w:rPr>
        <w:t>2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ประเภท คือ กิจการที่ สนองความต้องการได้รับความปลอดภัยอย่างหนึ่ง และ กิจการที่ตอบสนองความต้องการในด้านความสะดวกสบายในการดำเนินชีวิต” การกระจายอำนาจใน การปกครองส่วนกลางไปให้ท้องถิ่นก็เพื่อให้องค์กร ท้องถิ่นจัดให้บริการสาธารณะให้แก่ประชาชนได้อย่าง ประหยัด มีประสิทธิภาพ และตรงตามความประสงค์ของ ประชาชน ด้วยเหตุผลว่า ประชาชนในแต่ละท้องถิ่น ย่อมจะทราบถึงความต้องการของท้องถิ่นนั้นได้ดีกว่า บุคคลจากท้องถิ่นอื่น และยิ่งกว่านั้นประชาชนผู้เป็นเจ้าของท้องถิ่นอยู่นั้นย่อมมีความรู้สึกผูกผันต่อท้องถิ่น นั้น ๆ ยิ่งกว่าผู้อื่น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1.3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 ความพึงพอใจของผู้ใช้บริการสำนักงานพัฒนาสังคมและความมั่นคงของมนุษย์จังหวัดนครราชสีมาด้านอาคารสถานที่และสิ่งแวดล้อม โดยภาพรวมอยู่ในระดับมาก ซึ่งไม่สอดคล้องกับผลการวิจัยของ 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จั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นทิมา จันทรา (</w:t>
      </w:r>
      <w:r w:rsidRPr="00790FEC">
        <w:rPr>
          <w:rFonts w:ascii="TH Sarabun New" w:hAnsi="TH Sarabun New" w:cs="TH Sarabun New"/>
          <w:sz w:val="32"/>
          <w:szCs w:val="32"/>
        </w:rPr>
        <w:t xml:space="preserve">2553)  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ได้ทำการศึกษาเรื่องความพึงพอใจและพฤติกรรมการท่องเที่ยว จังหวัดพิจิตรของนักท่องเที่ยวชาวไทย ศึกษาลักษณะทางประชากรศาสตร์ ความพึงพอใจส่วนประสม ทางตลาดและพฤติกรรมการท่องเที่ยวจังหวัดพิจิตรของนักท่องเที่ยวชาวไทย พบว่า ส่วนใหญ่เป็น เพศชาย สถานภาพโสด มีระดับการศึกษาระดับปริญญาตรี ส่วนใหญ่เป็นพนักงานเอกชน มีรายได้ </w:t>
      </w:r>
      <w:r w:rsidRPr="00790FEC">
        <w:rPr>
          <w:rFonts w:ascii="TH Sarabun New" w:hAnsi="TH Sarabun New" w:cs="TH Sarabun New"/>
          <w:sz w:val="32"/>
          <w:szCs w:val="32"/>
        </w:rPr>
        <w:t>30,001-40,000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บาท พบว่า นักท่องเที่ยวที่มี เพศ อายุ รายได้ อาชีพ สถานภาพ ระดับการศึกษา ต่างกันจะมีความพึงพอใจในส่วนประสมทางการตลาดและพฤติกรรมการท่องเที่ยวต่างกัน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1.4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 ความพึงพอใจของผู้ใช้บริการสำนักงานพัฒนาสังคมและความมั่นคงของมนุษย์จังหวัดนครราชสีมา ด้านการประชาสัมพันธ์ โดยภาพรวมอยู่ในระดับมาก ซึ่งไม่สอดคล้องกับผลการวิจัยของ     วราพรณ์ ดอนหัวล่อ (</w:t>
      </w:r>
      <w:r w:rsidRPr="00790FEC">
        <w:rPr>
          <w:rFonts w:ascii="TH Sarabun New" w:hAnsi="TH Sarabun New" w:cs="TH Sarabun New"/>
          <w:sz w:val="32"/>
          <w:szCs w:val="32"/>
        </w:rPr>
        <w:t xml:space="preserve">2550) </w:t>
      </w:r>
      <w:r w:rsidRPr="00790FEC">
        <w:rPr>
          <w:rFonts w:ascii="TH Sarabun New" w:hAnsi="TH Sarabun New" w:cs="TH Sarabun New"/>
          <w:sz w:val="32"/>
          <w:szCs w:val="32"/>
          <w:cs/>
        </w:rPr>
        <w:t>ได้วิจัยเรื่อง ความพึงพอใจของนักศึกษาต่อการให้บริการของสำนักวิ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บริการและเทคโนโลยีสารสนเทศ มหาวิทยาลัยราชภัฏจันทร์เกษม ผลการวิจัยพบว่า นักศึกษามีความพึงพอใจต่อการใช้บริการของสำนักวิ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บริการและเทคโนโลยี สารสนเทศ โดยรวมในระดับปานกลาง ทั้งนี้เมื่อพิจารณาเป็นรายข้อพบว่า นักศึกษามีความพึงพอใจ ต่อการให้บริการด้านบุคลากรในระดับมาก แต่มีความพึงพอใจต่อการให้บริการด้านสิ่งอำนวย ความสะดวกและสถานที่ และด้านการให้บริการระดับปานกลาง นักศึกษาที่มีเพศและความถี่ ในการใช้บริการแตกต่างกัน มีความพึงพอใจต่อการให้บริการของสำนักวิ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>บริการและเทคโนโลยี สารสนเทศ ด้านบุคลากร ด้านสิ่งอำนวยความสะดวกและสถานที่ และด้านการให้บริการ ไม่แตกต่างกัน ส่วนนักศึกษาที่มีระดับชั้นปีแตกต่างในด้านการบริการ และนักศึกษาที่</w:t>
      </w:r>
      <w:r w:rsidRPr="00790FEC">
        <w:rPr>
          <w:rFonts w:ascii="TH Sarabun New" w:hAnsi="TH Sarabun New" w:cs="TH Sarabun New"/>
          <w:sz w:val="32"/>
          <w:szCs w:val="32"/>
          <w:cs/>
        </w:rPr>
        <w:lastRenderedPageBreak/>
        <w:t>เรียนจบ คณะแตกต่างกัน มีความพึงพอใจต่อการให้บริการของสำนักวิ</w:t>
      </w:r>
      <w:proofErr w:type="spellStart"/>
      <w:r w:rsidRPr="00790FEC">
        <w:rPr>
          <w:rFonts w:ascii="TH Sarabun New" w:hAnsi="TH Sarabun New" w:cs="TH Sarabun New"/>
          <w:sz w:val="32"/>
          <w:szCs w:val="32"/>
          <w:cs/>
        </w:rPr>
        <w:t>ทย์</w:t>
      </w:r>
      <w:proofErr w:type="spellEnd"/>
      <w:r w:rsidRPr="00790FEC">
        <w:rPr>
          <w:rFonts w:ascii="TH Sarabun New" w:hAnsi="TH Sarabun New" w:cs="TH Sarabun New"/>
          <w:sz w:val="32"/>
          <w:szCs w:val="32"/>
          <w:cs/>
        </w:rPr>
        <w:t xml:space="preserve">บริการและเทคโนโลยีสารสนเทศ ด้านบุคลากร และด้านสิ่งอำนวยความสะดวกและสถานที่แตกต่างกันอย่างมีนัยสำคัญทางสถิติที่ ระดับ </w:t>
      </w:r>
      <w:r w:rsidRPr="00790FEC">
        <w:rPr>
          <w:rFonts w:ascii="TH Sarabun New" w:hAnsi="TH Sarabun New" w:cs="TH Sarabun New"/>
          <w:sz w:val="32"/>
          <w:szCs w:val="32"/>
        </w:rPr>
        <w:t>0.5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790FEC">
        <w:rPr>
          <w:rFonts w:ascii="TH Sarabun New" w:hAnsi="TH Sarabun New" w:cs="TH Sarabun New"/>
          <w:b/>
          <w:bCs/>
          <w:sz w:val="32"/>
          <w:szCs w:val="32"/>
          <w:cs/>
        </w:rPr>
        <w:t>ข้อเสนอแนะ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</w:r>
      <w:r w:rsidRPr="00790FEC">
        <w:rPr>
          <w:rFonts w:ascii="TH Sarabun New" w:hAnsi="TH Sarabun New" w:cs="TH Sarabun New"/>
          <w:sz w:val="32"/>
          <w:szCs w:val="32"/>
          <w:cs/>
        </w:rPr>
        <w:t>จากการวิจัยเรื่อง การศึกษาความพึงพอใจของผู้ใช้บริการสำนักงานพัฒนาสังคมและความมั่นคงของมนุษย์จังหวัดนครราชสีมา ผู้วิจัยมีข้อค้นพบและประเด็นที่น่าสนใจควรนำมาอภิปรายดังนี้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</w:r>
      <w:r w:rsidRPr="00790FEC">
        <w:rPr>
          <w:rFonts w:ascii="TH Sarabun New" w:hAnsi="TH Sarabun New" w:cs="TH Sarabun New"/>
          <w:b/>
          <w:bCs/>
          <w:sz w:val="32"/>
          <w:szCs w:val="32"/>
        </w:rPr>
        <w:t xml:space="preserve">1. </w:t>
      </w:r>
      <w:r w:rsidRPr="00790FEC">
        <w:rPr>
          <w:rFonts w:ascii="TH Sarabun New" w:hAnsi="TH Sarabun New" w:cs="TH Sarabun New"/>
          <w:b/>
          <w:bCs/>
          <w:sz w:val="32"/>
          <w:szCs w:val="32"/>
          <w:cs/>
        </w:rPr>
        <w:t>ข้อเสนอแนะจากการวิจัยในครั้งนี้</w:t>
      </w:r>
    </w:p>
    <w:p w:rsidR="00E126C3" w:rsidRPr="00E126C3" w:rsidRDefault="00907AE3" w:rsidP="00E126C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</w:r>
      <w:r w:rsidR="002A7820">
        <w:rPr>
          <w:rFonts w:ascii="TH Sarabun New" w:hAnsi="TH Sarabun New" w:cs="TH Sarabun New"/>
          <w:sz w:val="32"/>
          <w:szCs w:val="32"/>
        </w:rPr>
        <w:t xml:space="preserve">    </w:t>
      </w:r>
      <w:r w:rsidR="00E126C3" w:rsidRPr="00E126C3">
        <w:rPr>
          <w:rFonts w:ascii="TH Sarabun New" w:hAnsi="TH Sarabun New" w:cs="TH Sarabun New"/>
          <w:sz w:val="32"/>
          <w:szCs w:val="32"/>
        </w:rPr>
        <w:t>1.1</w:t>
      </w:r>
      <w:r w:rsidR="00E126C3" w:rsidRPr="00E126C3">
        <w:rPr>
          <w:rFonts w:ascii="TH Sarabun New" w:hAnsi="TH Sarabun New" w:cs="TH Sarabun New"/>
          <w:sz w:val="32"/>
          <w:szCs w:val="32"/>
          <w:cs/>
        </w:rPr>
        <w:t xml:space="preserve"> ควรมีป้ายบอกที่ตั้งสำนักงานพัฒนาสังคมและความมั่นคงของมนุษย์จังหวัดนครราชสีมาได้อย่างชัดเจน เพื่ออำนวยความสะดวกให้แก่ผู้ใช้บริการเพิ่มมากขึ้น</w:t>
      </w:r>
    </w:p>
    <w:p w:rsidR="00E126C3" w:rsidRPr="00E126C3" w:rsidRDefault="00E126C3" w:rsidP="00E126C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126C3">
        <w:rPr>
          <w:rFonts w:ascii="TH Sarabun New" w:hAnsi="TH Sarabun New" w:cs="TH Sarabun New"/>
          <w:sz w:val="32"/>
          <w:szCs w:val="32"/>
        </w:rPr>
        <w:tab/>
      </w:r>
      <w:r w:rsidR="002A7820">
        <w:rPr>
          <w:rFonts w:ascii="TH Sarabun New" w:hAnsi="TH Sarabun New" w:cs="TH Sarabun New"/>
          <w:sz w:val="32"/>
          <w:szCs w:val="32"/>
        </w:rPr>
        <w:t xml:space="preserve">    </w:t>
      </w:r>
      <w:r w:rsidRPr="00E126C3">
        <w:rPr>
          <w:rFonts w:ascii="TH Sarabun New" w:hAnsi="TH Sarabun New" w:cs="TH Sarabun New"/>
          <w:sz w:val="32"/>
          <w:szCs w:val="32"/>
        </w:rPr>
        <w:t>1.2</w:t>
      </w:r>
      <w:r w:rsidRPr="00E126C3">
        <w:rPr>
          <w:rFonts w:ascii="TH Sarabun New" w:hAnsi="TH Sarabun New" w:cs="TH Sarabun New"/>
          <w:sz w:val="32"/>
          <w:szCs w:val="32"/>
          <w:cs/>
        </w:rPr>
        <w:t xml:space="preserve"> ควรมีการพัฒนาศักยภาพของบุคลากรอย่างสม่ำเสมอเพื่อปลูกฝังและสร้างจิตสำนึกในการบริการ และจัดระบบงานขั้นตอนการรับเรื่องของงานแต่ละฝ่ายให้ชัดเจน และรวดเร็วต่อผู้มาใช้บริการ ควรมีการปฏิบัติงานที่ไม่ซับซ้อน</w:t>
      </w:r>
    </w:p>
    <w:p w:rsidR="00E126C3" w:rsidRPr="00E126C3" w:rsidRDefault="00E126C3" w:rsidP="00E126C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E126C3">
        <w:rPr>
          <w:rFonts w:ascii="TH Sarabun New" w:hAnsi="TH Sarabun New" w:cs="TH Sarabun New"/>
          <w:sz w:val="32"/>
          <w:szCs w:val="32"/>
        </w:rPr>
        <w:tab/>
      </w:r>
      <w:r w:rsidR="002A7820">
        <w:rPr>
          <w:rFonts w:ascii="TH Sarabun New" w:hAnsi="TH Sarabun New" w:cs="TH Sarabun New"/>
          <w:sz w:val="32"/>
          <w:szCs w:val="32"/>
        </w:rPr>
        <w:t xml:space="preserve">    </w:t>
      </w:r>
      <w:r w:rsidRPr="00E126C3">
        <w:rPr>
          <w:rFonts w:ascii="TH Sarabun New" w:hAnsi="TH Sarabun New" w:cs="TH Sarabun New"/>
          <w:sz w:val="32"/>
          <w:szCs w:val="32"/>
        </w:rPr>
        <w:t>1.3</w:t>
      </w:r>
      <w:r w:rsidRPr="00E126C3">
        <w:rPr>
          <w:rFonts w:ascii="TH Sarabun New" w:hAnsi="TH Sarabun New" w:cs="TH Sarabun New"/>
          <w:sz w:val="32"/>
          <w:szCs w:val="32"/>
          <w:cs/>
        </w:rPr>
        <w:t xml:space="preserve"> ควรพัฒนาด้านสถานที่/สิ่งอำนวยความสะดวกแก่ผู้พิการที่มารับบริการ และควรมีสถานที่จอดรถให้เพียงพอสำหรับการให้บริการ ควรหาสถานที่จอดรถเพิ่มหรือหาแนวทางการแก้ไขจากการจอดรถทั้งรถยนต์และจักรยานยนต์</w:t>
      </w:r>
    </w:p>
    <w:p w:rsidR="00E126C3" w:rsidRDefault="00E126C3" w:rsidP="00E126C3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E126C3">
        <w:rPr>
          <w:rFonts w:ascii="TH Sarabun New" w:hAnsi="TH Sarabun New" w:cs="TH Sarabun New"/>
          <w:sz w:val="32"/>
          <w:szCs w:val="32"/>
        </w:rPr>
        <w:tab/>
        <w:t xml:space="preserve"> </w:t>
      </w:r>
      <w:r w:rsidR="002A7820">
        <w:rPr>
          <w:rFonts w:ascii="TH Sarabun New" w:hAnsi="TH Sarabun New" w:cs="TH Sarabun New"/>
          <w:sz w:val="32"/>
          <w:szCs w:val="32"/>
        </w:rPr>
        <w:t xml:space="preserve">    </w:t>
      </w:r>
      <w:bookmarkStart w:id="6" w:name="_GoBack"/>
      <w:bookmarkEnd w:id="6"/>
      <w:r w:rsidRPr="00E126C3">
        <w:rPr>
          <w:rFonts w:ascii="TH Sarabun New" w:hAnsi="TH Sarabun New" w:cs="TH Sarabun New"/>
          <w:sz w:val="32"/>
          <w:szCs w:val="32"/>
        </w:rPr>
        <w:t>1.4</w:t>
      </w:r>
      <w:r w:rsidRPr="00E126C3">
        <w:rPr>
          <w:rFonts w:ascii="TH Sarabun New" w:hAnsi="TH Sarabun New" w:cs="TH Sarabun New"/>
          <w:sz w:val="32"/>
          <w:szCs w:val="32"/>
          <w:cs/>
        </w:rPr>
        <w:t xml:space="preserve"> ควรมีการจัดทำคู่มือแจกจ่ายให้ผู้ใช้บริการ เผยแพร่ข้อมูลข่าวสารอย่างสม่ำเสมอผ่านหน่วยราชการส่วนท้องถิ่น เพื่อให้ผู้ใช้บริการทราบรายละเอียดขั้นตอนและวิธีการติดต่อขอรับการบริการทุกประเภทและสามารถจัดเตรียมเอกสารหลักฐานให้ครบถ้วนถูกต้อง สามารถติดต่อได้แล้วเสร็จในครั้งเดียว</w:t>
      </w:r>
      <w:r w:rsidR="00907AE3" w:rsidRPr="00790FEC">
        <w:rPr>
          <w:rFonts w:ascii="TH Sarabun New" w:hAnsi="TH Sarabun New" w:cs="TH Sarabun New"/>
          <w:sz w:val="32"/>
          <w:szCs w:val="32"/>
        </w:rPr>
        <w:tab/>
      </w:r>
    </w:p>
    <w:p w:rsidR="00907AE3" w:rsidRPr="00790FEC" w:rsidRDefault="00E126C3" w:rsidP="00E126C3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ab/>
      </w:r>
      <w:r w:rsidR="00907AE3" w:rsidRPr="00790FEC">
        <w:rPr>
          <w:rFonts w:ascii="TH Sarabun New" w:hAnsi="TH Sarabun New" w:cs="TH Sarabun New"/>
          <w:b/>
          <w:bCs/>
          <w:sz w:val="32"/>
          <w:szCs w:val="32"/>
        </w:rPr>
        <w:t xml:space="preserve">2. </w:t>
      </w:r>
      <w:r w:rsidR="00907AE3" w:rsidRPr="00790FEC">
        <w:rPr>
          <w:rFonts w:ascii="TH Sarabun New" w:hAnsi="TH Sarabun New" w:cs="TH Sarabun New"/>
          <w:b/>
          <w:bCs/>
          <w:sz w:val="32"/>
          <w:szCs w:val="32"/>
          <w:cs/>
        </w:rPr>
        <w:t>ข้อเสนอแนะสำหรับการวิจัยครั้งต่อไป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2.1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ควรศึกษาประสิทธิภาพการปฏิบัติงานของเจ้าหน้าที่และบุคลากรของ สำนักงานพัฒนาสังคมและความมั่นคงของมนุษย์จังหวัดนครราชสีมา</w:t>
      </w:r>
    </w:p>
    <w:p w:rsidR="00907AE3" w:rsidRPr="00790FEC" w:rsidRDefault="00907AE3" w:rsidP="00907AE3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2.2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ควรมีการศึกษาเปรียบเทียบการใช้บริการของสำนักงานพัฒนาสังคมและความมั่นคงของมนุษย์จังหวัดนครราชสีมากับหน่วยงานอื่น ๆ</w:t>
      </w:r>
    </w:p>
    <w:p w:rsidR="00F71C4A" w:rsidRPr="00790FEC" w:rsidRDefault="00907AE3" w:rsidP="00410FD1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790FEC">
        <w:rPr>
          <w:rFonts w:ascii="TH Sarabun New" w:hAnsi="TH Sarabun New" w:cs="TH Sarabun New"/>
          <w:sz w:val="32"/>
          <w:szCs w:val="32"/>
        </w:rPr>
        <w:tab/>
        <w:t xml:space="preserve">    2.3</w:t>
      </w:r>
      <w:r w:rsidRPr="00790FEC">
        <w:rPr>
          <w:rFonts w:ascii="TH Sarabun New" w:hAnsi="TH Sarabun New" w:cs="TH Sarabun New"/>
          <w:sz w:val="32"/>
          <w:szCs w:val="32"/>
          <w:cs/>
        </w:rPr>
        <w:t xml:space="preserve"> ควรมีการศึกษาปัญหาและอุปสรรคในการให้บริการเกี่ยวกับความพึงพอใจของผู้ใช้บริการสำนักงานพัฒนาสังคมและความมั่นคงของมนุษย์จังหวัดนครราชสีมา</w:t>
      </w:r>
      <w:bookmarkEnd w:id="0"/>
    </w:p>
    <w:sectPr w:rsidR="00F71C4A" w:rsidRPr="00790FEC" w:rsidSect="00C525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60" w:right="1440" w:bottom="1440" w:left="2160" w:header="720" w:footer="720" w:gutter="0"/>
      <w:pgNumType w:start="7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4325" w:rsidRDefault="00684325" w:rsidP="00772A89">
      <w:pPr>
        <w:spacing w:after="0" w:line="240" w:lineRule="auto"/>
      </w:pPr>
      <w:r>
        <w:separator/>
      </w:r>
    </w:p>
  </w:endnote>
  <w:endnote w:type="continuationSeparator" w:id="0">
    <w:p w:rsidR="00684325" w:rsidRDefault="00684325" w:rsidP="00772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51B3" w:rsidRDefault="009C51B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51B3" w:rsidRDefault="009C51B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51B3" w:rsidRDefault="009C51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4325" w:rsidRDefault="00684325" w:rsidP="00772A89">
      <w:pPr>
        <w:spacing w:after="0" w:line="240" w:lineRule="auto"/>
      </w:pPr>
      <w:r>
        <w:separator/>
      </w:r>
    </w:p>
  </w:footnote>
  <w:footnote w:type="continuationSeparator" w:id="0">
    <w:p w:rsidR="00684325" w:rsidRDefault="00684325" w:rsidP="00772A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51B3" w:rsidRDefault="009C51B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H Sarabun New" w:hAnsi="TH Sarabun New" w:cs="TH Sarabun New"/>
        <w:sz w:val="32"/>
        <w:szCs w:val="32"/>
      </w:rPr>
      <w:id w:val="-989636580"/>
      <w:docPartObj>
        <w:docPartGallery w:val="Page Numbers (Top of Page)"/>
        <w:docPartUnique/>
      </w:docPartObj>
    </w:sdtPr>
    <w:sdtEndPr>
      <w:rPr>
        <w:sz w:val="22"/>
        <w:szCs w:val="22"/>
      </w:rPr>
    </w:sdtEndPr>
    <w:sdtContent>
      <w:p w:rsidR="00772A89" w:rsidRPr="009C51B3" w:rsidRDefault="00772A89">
        <w:pPr>
          <w:pStyle w:val="a3"/>
          <w:jc w:val="right"/>
          <w:rPr>
            <w:rFonts w:ascii="TH Sarabun New" w:hAnsi="TH Sarabun New" w:cs="TH Sarabun New"/>
            <w:szCs w:val="22"/>
          </w:rPr>
        </w:pPr>
        <w:r w:rsidRPr="009C51B3">
          <w:rPr>
            <w:rFonts w:ascii="TH Sarabun New" w:hAnsi="TH Sarabun New" w:cs="TH Sarabun New"/>
            <w:szCs w:val="22"/>
          </w:rPr>
          <w:fldChar w:fldCharType="begin"/>
        </w:r>
        <w:r w:rsidRPr="009C51B3">
          <w:rPr>
            <w:rFonts w:ascii="TH Sarabun New" w:hAnsi="TH Sarabun New" w:cs="TH Sarabun New"/>
            <w:szCs w:val="22"/>
          </w:rPr>
          <w:instrText>PAGE   \* MERGEFORMAT</w:instrText>
        </w:r>
        <w:r w:rsidRPr="009C51B3">
          <w:rPr>
            <w:rFonts w:ascii="TH Sarabun New" w:hAnsi="TH Sarabun New" w:cs="TH Sarabun New"/>
            <w:szCs w:val="22"/>
          </w:rPr>
          <w:fldChar w:fldCharType="separate"/>
        </w:r>
        <w:r w:rsidRPr="009C51B3">
          <w:rPr>
            <w:rFonts w:ascii="TH Sarabun New" w:hAnsi="TH Sarabun New" w:cs="TH Sarabun New"/>
            <w:szCs w:val="22"/>
            <w:lang w:val="th-TH"/>
          </w:rPr>
          <w:t>2</w:t>
        </w:r>
        <w:r w:rsidRPr="009C51B3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772A89" w:rsidRPr="00772A89" w:rsidRDefault="00772A89">
    <w:pPr>
      <w:pStyle w:val="a3"/>
      <w:rPr>
        <w:rFonts w:ascii="TH Sarabun New" w:hAnsi="TH Sarabun New" w:cs="TH Sarabun New"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51B3" w:rsidRDefault="009C51B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C4A"/>
    <w:rsid w:val="001661A9"/>
    <w:rsid w:val="002125B6"/>
    <w:rsid w:val="002736AB"/>
    <w:rsid w:val="002A7820"/>
    <w:rsid w:val="002D5F0C"/>
    <w:rsid w:val="00410FD1"/>
    <w:rsid w:val="004121BB"/>
    <w:rsid w:val="005D7E19"/>
    <w:rsid w:val="00684325"/>
    <w:rsid w:val="006A1AEC"/>
    <w:rsid w:val="006E699B"/>
    <w:rsid w:val="00772A89"/>
    <w:rsid w:val="00790FEC"/>
    <w:rsid w:val="00907AE3"/>
    <w:rsid w:val="00910103"/>
    <w:rsid w:val="00920DD4"/>
    <w:rsid w:val="009C51B3"/>
    <w:rsid w:val="00C52588"/>
    <w:rsid w:val="00C641FF"/>
    <w:rsid w:val="00D33ADA"/>
    <w:rsid w:val="00D630DC"/>
    <w:rsid w:val="00E126C3"/>
    <w:rsid w:val="00EB59F3"/>
    <w:rsid w:val="00EE6494"/>
    <w:rsid w:val="00F71C4A"/>
    <w:rsid w:val="00F8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10925"/>
  <w15:chartTrackingRefBased/>
  <w15:docId w15:val="{6DC9BED9-71E6-424B-BD57-58B01DCE2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2A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772A89"/>
  </w:style>
  <w:style w:type="paragraph" w:styleId="a5">
    <w:name w:val="footer"/>
    <w:basedOn w:val="a"/>
    <w:link w:val="a6"/>
    <w:uiPriority w:val="99"/>
    <w:unhideWhenUsed/>
    <w:rsid w:val="00772A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772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2181</Words>
  <Characters>12432</Characters>
  <Application>Microsoft Office Word</Application>
  <DocSecurity>0</DocSecurity>
  <Lines>103</Lines>
  <Paragraphs>29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16</cp:revision>
  <cp:lastPrinted>2020-03-20T03:02:00Z</cp:lastPrinted>
  <dcterms:created xsi:type="dcterms:W3CDTF">2020-02-04T07:09:00Z</dcterms:created>
  <dcterms:modified xsi:type="dcterms:W3CDTF">2020-03-24T12:59:00Z</dcterms:modified>
</cp:coreProperties>
</file>